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5" w:rsidRDefault="00866075"/>
    <w:p w:rsidR="005330BD" w:rsidRPr="00BB7D20" w:rsidRDefault="001D7FB3" w:rsidP="005330BD">
      <w:pPr>
        <w:jc w:val="center"/>
        <w:rPr>
          <w:b/>
          <w:sz w:val="24"/>
        </w:rPr>
      </w:pPr>
      <w:r w:rsidRPr="00BB7D20">
        <w:rPr>
          <w:b/>
          <w:sz w:val="24"/>
        </w:rPr>
        <w:t>Уважаемые партнеры,</w:t>
      </w:r>
    </w:p>
    <w:p w:rsidR="005330BD" w:rsidRPr="00BB7D20" w:rsidRDefault="00634353" w:rsidP="005330BD">
      <w:pPr>
        <w:jc w:val="both"/>
        <w:rPr>
          <w:sz w:val="20"/>
        </w:rPr>
      </w:pPr>
      <w:r>
        <w:rPr>
          <w:sz w:val="20"/>
        </w:rPr>
        <w:t xml:space="preserve">      </w:t>
      </w:r>
      <w:r w:rsidR="001D788D">
        <w:rPr>
          <w:sz w:val="20"/>
        </w:rPr>
        <w:t>Наша с</w:t>
      </w:r>
      <w:r w:rsidR="005330BD" w:rsidRPr="00BB7D20">
        <w:rPr>
          <w:sz w:val="20"/>
        </w:rPr>
        <w:t>тратегия</w:t>
      </w:r>
      <w:r w:rsidR="001D788D">
        <w:rPr>
          <w:sz w:val="20"/>
        </w:rPr>
        <w:t>, работы с Партнерами,</w:t>
      </w:r>
      <w:r w:rsidR="00FF5377" w:rsidRPr="00BB7D20">
        <w:rPr>
          <w:sz w:val="20"/>
        </w:rPr>
        <w:t xml:space="preserve"> </w:t>
      </w:r>
      <w:r w:rsidR="005330BD" w:rsidRPr="00BB7D20">
        <w:rPr>
          <w:sz w:val="20"/>
        </w:rPr>
        <w:t xml:space="preserve">направлена на создание </w:t>
      </w:r>
      <w:r w:rsidR="001D788D">
        <w:rPr>
          <w:sz w:val="20"/>
        </w:rPr>
        <w:t xml:space="preserve">уникальных </w:t>
      </w:r>
      <w:r w:rsidR="005330BD" w:rsidRPr="00BB7D20">
        <w:rPr>
          <w:sz w:val="20"/>
        </w:rPr>
        <w:t>инженерно-технических решений</w:t>
      </w:r>
      <w:r w:rsidR="00301180">
        <w:rPr>
          <w:sz w:val="20"/>
        </w:rPr>
        <w:t>, по изготовлению, ремонту и защите бетона (камня, кирпича и др.),</w:t>
      </w:r>
      <w:r w:rsidR="005330BD" w:rsidRPr="00BB7D20">
        <w:rPr>
          <w:sz w:val="20"/>
        </w:rPr>
        <w:t xml:space="preserve"> в строительной отрасли</w:t>
      </w:r>
      <w:r w:rsidR="00301180">
        <w:rPr>
          <w:sz w:val="20"/>
        </w:rPr>
        <w:t>,</w:t>
      </w:r>
      <w:r w:rsidR="005330BD" w:rsidRPr="00BB7D20">
        <w:rPr>
          <w:sz w:val="20"/>
        </w:rPr>
        <w:t xml:space="preserve"> на разных этапах</w:t>
      </w:r>
      <w:r w:rsidR="00301180">
        <w:rPr>
          <w:sz w:val="20"/>
        </w:rPr>
        <w:t xml:space="preserve">: </w:t>
      </w:r>
      <w:r w:rsidR="005330BD" w:rsidRPr="00BB7D20">
        <w:rPr>
          <w:sz w:val="20"/>
        </w:rPr>
        <w:t>проектирования</w:t>
      </w:r>
      <w:r w:rsidR="00301180">
        <w:rPr>
          <w:sz w:val="20"/>
        </w:rPr>
        <w:t>,</w:t>
      </w:r>
      <w:r w:rsidR="005330BD" w:rsidRPr="00BB7D20">
        <w:rPr>
          <w:sz w:val="20"/>
        </w:rPr>
        <w:t xml:space="preserve"> строительства</w:t>
      </w:r>
      <w:r w:rsidR="00301180">
        <w:rPr>
          <w:sz w:val="20"/>
        </w:rPr>
        <w:t>,</w:t>
      </w:r>
      <w:r w:rsidR="005330BD" w:rsidRPr="00BB7D20">
        <w:rPr>
          <w:sz w:val="20"/>
        </w:rPr>
        <w:t xml:space="preserve"> эксплуатации</w:t>
      </w:r>
      <w:r w:rsidR="00301180">
        <w:rPr>
          <w:sz w:val="20"/>
        </w:rPr>
        <w:t xml:space="preserve"> и обслуживания</w:t>
      </w:r>
      <w:r w:rsidR="005330BD" w:rsidRPr="00BB7D20">
        <w:rPr>
          <w:sz w:val="20"/>
        </w:rPr>
        <w:t>.</w:t>
      </w:r>
    </w:p>
    <w:p w:rsidR="005330BD" w:rsidRPr="00BB7D20" w:rsidRDefault="00634353" w:rsidP="005330BD">
      <w:pPr>
        <w:jc w:val="both"/>
        <w:rPr>
          <w:sz w:val="20"/>
        </w:rPr>
      </w:pPr>
      <w:r>
        <w:rPr>
          <w:sz w:val="20"/>
        </w:rPr>
        <w:t xml:space="preserve">      </w:t>
      </w:r>
      <w:r w:rsidR="00301180">
        <w:rPr>
          <w:sz w:val="20"/>
        </w:rPr>
        <w:t>И</w:t>
      </w:r>
      <w:r w:rsidR="005330BD" w:rsidRPr="00BB7D20">
        <w:rPr>
          <w:sz w:val="20"/>
        </w:rPr>
        <w:t>ндивидуальный по</w:t>
      </w:r>
      <w:r w:rsidR="00301180">
        <w:rPr>
          <w:sz w:val="20"/>
        </w:rPr>
        <w:t>д</w:t>
      </w:r>
      <w:r w:rsidR="005330BD" w:rsidRPr="00BB7D20">
        <w:rPr>
          <w:sz w:val="20"/>
        </w:rPr>
        <w:t>ход</w:t>
      </w:r>
      <w:r w:rsidR="00301180">
        <w:rPr>
          <w:sz w:val="20"/>
        </w:rPr>
        <w:t>,</w:t>
      </w:r>
      <w:r w:rsidR="005330BD" w:rsidRPr="00BB7D20">
        <w:rPr>
          <w:sz w:val="20"/>
        </w:rPr>
        <w:t xml:space="preserve"> к </w:t>
      </w:r>
      <w:r w:rsidR="00B54391" w:rsidRPr="00BB7D20">
        <w:rPr>
          <w:sz w:val="20"/>
        </w:rPr>
        <w:t>подбору</w:t>
      </w:r>
      <w:r w:rsidR="00D9687A" w:rsidRPr="00BB7D20">
        <w:rPr>
          <w:sz w:val="20"/>
        </w:rPr>
        <w:t xml:space="preserve"> и </w:t>
      </w:r>
      <w:r w:rsidR="00E40FC0" w:rsidRPr="00BB7D20">
        <w:rPr>
          <w:sz w:val="20"/>
        </w:rPr>
        <w:t>созданию</w:t>
      </w:r>
      <w:r w:rsidR="00B54391" w:rsidRPr="00BB7D20">
        <w:rPr>
          <w:sz w:val="20"/>
        </w:rPr>
        <w:t xml:space="preserve"> конструктивного решения</w:t>
      </w:r>
      <w:r w:rsidR="00301180">
        <w:rPr>
          <w:sz w:val="20"/>
        </w:rPr>
        <w:t>, дает Заказчику возможность экономии средств, как на материалах, так и на стоимости работ</w:t>
      </w:r>
      <w:r w:rsidR="00B54391" w:rsidRPr="00BB7D20">
        <w:rPr>
          <w:sz w:val="20"/>
        </w:rPr>
        <w:t>.</w:t>
      </w:r>
      <w:r w:rsidR="00301180">
        <w:rPr>
          <w:sz w:val="20"/>
        </w:rPr>
        <w:t xml:space="preserve"> </w:t>
      </w:r>
    </w:p>
    <w:p w:rsidR="00D146AA" w:rsidRDefault="00634353" w:rsidP="005330BD">
      <w:pPr>
        <w:jc w:val="both"/>
        <w:rPr>
          <w:sz w:val="20"/>
        </w:rPr>
      </w:pPr>
      <w:r>
        <w:rPr>
          <w:sz w:val="20"/>
        </w:rPr>
        <w:t xml:space="preserve">     </w:t>
      </w:r>
      <w:r w:rsidR="00D146AA">
        <w:rPr>
          <w:sz w:val="20"/>
        </w:rPr>
        <w:t>С</w:t>
      </w:r>
      <w:r w:rsidR="002D0E91">
        <w:rPr>
          <w:sz w:val="20"/>
        </w:rPr>
        <w:t>овременная лаборатория</w:t>
      </w:r>
      <w:r w:rsidR="00D146AA">
        <w:rPr>
          <w:sz w:val="20"/>
        </w:rPr>
        <w:t>,</w:t>
      </w:r>
      <w:r w:rsidR="002D0E91">
        <w:rPr>
          <w:sz w:val="20"/>
        </w:rPr>
        <w:t xml:space="preserve"> квалифицированный персонал,</w:t>
      </w:r>
      <w:r w:rsidR="00D146AA">
        <w:rPr>
          <w:sz w:val="20"/>
        </w:rPr>
        <w:t xml:space="preserve"> который ведет непрерывную работу с Заказчиками, создавая, улучшая и оптимизируя, материалы, индивидуально для каждого объекта.</w:t>
      </w:r>
    </w:p>
    <w:p w:rsidR="007603D1" w:rsidRDefault="00634353" w:rsidP="005330BD">
      <w:pPr>
        <w:jc w:val="both"/>
        <w:rPr>
          <w:sz w:val="20"/>
        </w:rPr>
      </w:pPr>
      <w:r>
        <w:rPr>
          <w:sz w:val="20"/>
        </w:rPr>
        <w:t xml:space="preserve">     </w:t>
      </w:r>
      <w:r w:rsidR="00D146AA" w:rsidRPr="00BB7D20">
        <w:rPr>
          <w:sz w:val="20"/>
        </w:rPr>
        <w:t>Уникальные комплексные добавки в бетон,</w:t>
      </w:r>
      <w:r w:rsidR="00A04584">
        <w:rPr>
          <w:sz w:val="20"/>
        </w:rPr>
        <w:t xml:space="preserve"> гидроизоляционные материалы, позволяющие провести работы вну</w:t>
      </w:r>
      <w:r w:rsidR="007603D1">
        <w:rPr>
          <w:sz w:val="20"/>
        </w:rPr>
        <w:t>три помещения (если это подвал)</w:t>
      </w:r>
      <w:r w:rsidR="00A04584">
        <w:rPr>
          <w:sz w:val="20"/>
        </w:rPr>
        <w:t xml:space="preserve"> или снаружи (если это емкость с водой),</w:t>
      </w:r>
      <w:r w:rsidR="00D146AA" w:rsidRPr="00BB7D20">
        <w:rPr>
          <w:sz w:val="20"/>
        </w:rPr>
        <w:t xml:space="preserve"> высокопрочные ремонтные составы, специальные бетонные составы</w:t>
      </w:r>
      <w:r w:rsidR="007603D1">
        <w:rPr>
          <w:sz w:val="20"/>
        </w:rPr>
        <w:t>,</w:t>
      </w:r>
      <w:r w:rsidR="00D146AA" w:rsidRPr="00BB7D20">
        <w:rPr>
          <w:sz w:val="20"/>
        </w:rPr>
        <w:t xml:space="preserve"> для применения в условиях низких температур (до -25°С)</w:t>
      </w:r>
      <w:r w:rsidR="00D146AA">
        <w:rPr>
          <w:sz w:val="20"/>
        </w:rPr>
        <w:t xml:space="preserve">, с набором высокой прочности (до 30 мПа) </w:t>
      </w:r>
      <w:r w:rsidR="00A04584">
        <w:rPr>
          <w:sz w:val="20"/>
        </w:rPr>
        <w:t>уже на 6 часов</w:t>
      </w:r>
      <w:r w:rsidR="007603D1">
        <w:rPr>
          <w:sz w:val="20"/>
        </w:rPr>
        <w:t>.</w:t>
      </w:r>
    </w:p>
    <w:p w:rsidR="007603D1" w:rsidRPr="007603D1" w:rsidRDefault="007603D1" w:rsidP="005330BD">
      <w:pPr>
        <w:jc w:val="both"/>
        <w:rPr>
          <w:sz w:val="20"/>
        </w:rPr>
      </w:pPr>
      <w:r>
        <w:rPr>
          <w:sz w:val="20"/>
        </w:rPr>
        <w:t xml:space="preserve">     В</w:t>
      </w:r>
      <w:r w:rsidR="00A04584">
        <w:rPr>
          <w:sz w:val="20"/>
        </w:rPr>
        <w:t xml:space="preserve">сё это, </w:t>
      </w:r>
      <w:r w:rsidR="00A04584" w:rsidRPr="00634353">
        <w:rPr>
          <w:b/>
          <w:sz w:val="20"/>
        </w:rPr>
        <w:t xml:space="preserve">разрабатывалось, </w:t>
      </w:r>
      <w:r w:rsidR="00A04584" w:rsidRPr="00A04584">
        <w:rPr>
          <w:b/>
          <w:sz w:val="20"/>
        </w:rPr>
        <w:t>под конкретные задачи</w:t>
      </w:r>
      <w:r w:rsidR="00634353">
        <w:rPr>
          <w:b/>
          <w:sz w:val="20"/>
        </w:rPr>
        <w:t>,</w:t>
      </w:r>
      <w:r w:rsidR="00A04584" w:rsidRPr="00A04584">
        <w:rPr>
          <w:b/>
          <w:sz w:val="20"/>
        </w:rPr>
        <w:t xml:space="preserve"> природно-климатические </w:t>
      </w:r>
      <w:r w:rsidR="00634353">
        <w:rPr>
          <w:b/>
          <w:sz w:val="20"/>
        </w:rPr>
        <w:t xml:space="preserve">и технические </w:t>
      </w:r>
      <w:r w:rsidR="00A04584" w:rsidRPr="00A04584">
        <w:rPr>
          <w:b/>
          <w:sz w:val="20"/>
        </w:rPr>
        <w:t>условия</w:t>
      </w:r>
      <w:r w:rsidR="00A04584">
        <w:rPr>
          <w:b/>
          <w:sz w:val="20"/>
        </w:rPr>
        <w:t xml:space="preserve">, </w:t>
      </w:r>
      <w:r w:rsidR="00634353">
        <w:rPr>
          <w:b/>
          <w:sz w:val="20"/>
        </w:rPr>
        <w:t>реальных</w:t>
      </w:r>
      <w:r w:rsidR="00A04584">
        <w:rPr>
          <w:b/>
          <w:sz w:val="20"/>
        </w:rPr>
        <w:t xml:space="preserve"> Заказчиков </w:t>
      </w:r>
      <w:r w:rsidR="00A04584" w:rsidRPr="00634353">
        <w:rPr>
          <w:sz w:val="20"/>
        </w:rPr>
        <w:t>(</w:t>
      </w:r>
      <w:r w:rsidR="00A04584" w:rsidRPr="00634353">
        <w:rPr>
          <w:sz w:val="20"/>
          <w:szCs w:val="20"/>
        </w:rPr>
        <w:t xml:space="preserve">ГК «ПИК» </w:t>
      </w:r>
      <w:r w:rsidR="00634353">
        <w:rPr>
          <w:sz w:val="20"/>
          <w:szCs w:val="20"/>
        </w:rPr>
        <w:t>Москв</w:t>
      </w:r>
      <w:proofErr w:type="gramStart"/>
      <w:r w:rsidR="00634353">
        <w:rPr>
          <w:sz w:val="20"/>
          <w:szCs w:val="20"/>
        </w:rPr>
        <w:t>а-</w:t>
      </w:r>
      <w:proofErr w:type="gramEnd"/>
      <w:r w:rsidR="00634353">
        <w:rPr>
          <w:sz w:val="20"/>
          <w:szCs w:val="20"/>
        </w:rPr>
        <w:t xml:space="preserve"> </w:t>
      </w:r>
      <w:r w:rsidR="00A04584" w:rsidRPr="00634353">
        <w:rPr>
          <w:sz w:val="20"/>
          <w:szCs w:val="20"/>
        </w:rPr>
        <w:t>Россия,</w:t>
      </w:r>
      <w:r w:rsidR="00A04584" w:rsidRPr="00634353">
        <w:rPr>
          <w:b/>
          <w:sz w:val="20"/>
          <w:szCs w:val="20"/>
        </w:rPr>
        <w:t xml:space="preserve"> </w:t>
      </w:r>
      <w:proofErr w:type="spellStart"/>
      <w:r w:rsidR="00A04584" w:rsidRPr="00634353">
        <w:rPr>
          <w:rFonts w:ascii="Calibri" w:hAnsi="Calibri" w:cs="Calibri"/>
          <w:sz w:val="20"/>
          <w:szCs w:val="20"/>
          <w:shd w:val="clear" w:color="auto" w:fill="FFFFFF"/>
        </w:rPr>
        <w:t>ArtBeton</w:t>
      </w:r>
      <w:proofErr w:type="spellEnd"/>
      <w:r w:rsidR="00A04584" w:rsidRPr="00634353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="00A04584" w:rsidRPr="00634353">
        <w:rPr>
          <w:rFonts w:ascii="Calibri" w:hAnsi="Calibri" w:cs="Calibri"/>
          <w:sz w:val="20"/>
          <w:szCs w:val="20"/>
          <w:shd w:val="clear" w:color="auto" w:fill="FFFFFF"/>
        </w:rPr>
        <w:t>Contracting</w:t>
      </w:r>
      <w:proofErr w:type="spellEnd"/>
      <w:r w:rsidR="00A04584" w:rsidRPr="00634353">
        <w:rPr>
          <w:rFonts w:ascii="Calibri" w:hAnsi="Calibri" w:cs="Calibri"/>
          <w:sz w:val="20"/>
          <w:szCs w:val="20"/>
          <w:shd w:val="clear" w:color="auto" w:fill="FFFFFF"/>
        </w:rPr>
        <w:t xml:space="preserve"> &amp; </w:t>
      </w:r>
      <w:proofErr w:type="spellStart"/>
      <w:r w:rsidR="00A04584" w:rsidRPr="00634353">
        <w:rPr>
          <w:rFonts w:ascii="Calibri" w:hAnsi="Calibri" w:cs="Calibri"/>
          <w:sz w:val="20"/>
          <w:szCs w:val="20"/>
          <w:shd w:val="clear" w:color="auto" w:fill="FFFFFF"/>
        </w:rPr>
        <w:t>Tr</w:t>
      </w:r>
      <w:proofErr w:type="spellEnd"/>
      <w:r w:rsidR="00A04584" w:rsidRPr="00634353">
        <w:rPr>
          <w:rFonts w:ascii="Calibri" w:hAnsi="Calibri" w:cs="Calibri"/>
          <w:sz w:val="20"/>
          <w:szCs w:val="20"/>
          <w:shd w:val="clear" w:color="auto" w:fill="FFFFFF"/>
        </w:rPr>
        <w:t>. L.L.C</w:t>
      </w:r>
      <w:r w:rsidR="00634353" w:rsidRPr="00634353">
        <w:rPr>
          <w:rFonts w:ascii="Calibri" w:hAnsi="Calibri" w:cs="Calibri"/>
          <w:sz w:val="20"/>
          <w:szCs w:val="20"/>
          <w:shd w:val="clear" w:color="auto" w:fill="FFFFFF"/>
        </w:rPr>
        <w:t xml:space="preserve"> Доха – Катар, </w:t>
      </w:r>
      <w:r w:rsidR="00634353" w:rsidRPr="006343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MELASCO &amp; SARL</w:t>
      </w:r>
      <w:r w:rsidR="006343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343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Аннаб</w:t>
      </w:r>
      <w:proofErr w:type="gramStart"/>
      <w:r w:rsidR="006343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proofErr w:type="spellEnd"/>
      <w:r w:rsidR="006343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proofErr w:type="gramEnd"/>
      <w:r w:rsidR="0063435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Алжир и др.).</w:t>
      </w:r>
    </w:p>
    <w:p w:rsidR="00FF5377" w:rsidRPr="00BB7D20" w:rsidRDefault="007603D1" w:rsidP="00FF5377">
      <w:pPr>
        <w:jc w:val="both"/>
        <w:rPr>
          <w:sz w:val="20"/>
        </w:rPr>
      </w:pPr>
      <w:r>
        <w:rPr>
          <w:sz w:val="20"/>
        </w:rPr>
        <w:t>Также, м</w:t>
      </w:r>
      <w:r w:rsidR="00B54391" w:rsidRPr="00BB7D20">
        <w:rPr>
          <w:sz w:val="20"/>
        </w:rPr>
        <w:t>ы</w:t>
      </w:r>
      <w:r>
        <w:rPr>
          <w:sz w:val="20"/>
        </w:rPr>
        <w:t>,</w:t>
      </w:r>
      <w:r w:rsidR="00B54391" w:rsidRPr="00BB7D20">
        <w:rPr>
          <w:sz w:val="20"/>
        </w:rPr>
        <w:t xml:space="preserve"> предлагаем</w:t>
      </w:r>
      <w:r>
        <w:rPr>
          <w:sz w:val="20"/>
        </w:rPr>
        <w:t>, нашим</w:t>
      </w:r>
      <w:r w:rsidR="00B54391" w:rsidRPr="00BB7D20">
        <w:rPr>
          <w:sz w:val="20"/>
        </w:rPr>
        <w:t xml:space="preserve"> </w:t>
      </w:r>
      <w:r>
        <w:rPr>
          <w:sz w:val="20"/>
        </w:rPr>
        <w:t>Партнерам,</w:t>
      </w:r>
      <w:r w:rsidR="00B54391" w:rsidRPr="00BB7D20">
        <w:rPr>
          <w:sz w:val="20"/>
        </w:rPr>
        <w:t xml:space="preserve"> широкий ассортимент продукции, </w:t>
      </w:r>
      <w:r>
        <w:rPr>
          <w:sz w:val="20"/>
        </w:rPr>
        <w:t>для производства общестроительных работ (</w:t>
      </w:r>
      <w:proofErr w:type="spellStart"/>
      <w:r w:rsidR="00B54391" w:rsidRPr="00BB7D20">
        <w:rPr>
          <w:sz w:val="20"/>
        </w:rPr>
        <w:t>топпинги</w:t>
      </w:r>
      <w:proofErr w:type="spellEnd"/>
      <w:r w:rsidR="00B54391" w:rsidRPr="00BB7D20">
        <w:rPr>
          <w:sz w:val="20"/>
        </w:rPr>
        <w:t xml:space="preserve">, кладочные </w:t>
      </w:r>
      <w:r>
        <w:rPr>
          <w:sz w:val="20"/>
        </w:rPr>
        <w:t xml:space="preserve">и штукатурные </w:t>
      </w:r>
      <w:r w:rsidR="00B54391" w:rsidRPr="00BB7D20">
        <w:rPr>
          <w:sz w:val="20"/>
        </w:rPr>
        <w:t>смеси</w:t>
      </w:r>
      <w:r>
        <w:rPr>
          <w:sz w:val="20"/>
        </w:rPr>
        <w:t>,</w:t>
      </w:r>
      <w:r w:rsidR="00B54391" w:rsidRPr="00BB7D20">
        <w:rPr>
          <w:sz w:val="20"/>
        </w:rPr>
        <w:t xml:space="preserve"> </w:t>
      </w:r>
      <w:r w:rsidR="00FF0F94">
        <w:rPr>
          <w:sz w:val="20"/>
        </w:rPr>
        <w:t xml:space="preserve">усиленные </w:t>
      </w:r>
      <w:r w:rsidR="00B54391" w:rsidRPr="00BB7D20">
        <w:rPr>
          <w:sz w:val="20"/>
        </w:rPr>
        <w:t>клеевые составы</w:t>
      </w:r>
      <w:r>
        <w:rPr>
          <w:sz w:val="20"/>
        </w:rPr>
        <w:t xml:space="preserve"> и др.), причем, </w:t>
      </w:r>
      <w:r w:rsidRPr="00FF0F94">
        <w:rPr>
          <w:b/>
          <w:sz w:val="20"/>
        </w:rPr>
        <w:t>для снижения стоимости, данных материалов</w:t>
      </w:r>
      <w:r w:rsidR="00FF0F94" w:rsidRPr="00FF0F94">
        <w:rPr>
          <w:b/>
          <w:sz w:val="20"/>
        </w:rPr>
        <w:t xml:space="preserve">, </w:t>
      </w:r>
      <w:proofErr w:type="gramStart"/>
      <w:r w:rsidR="00FF0F94" w:rsidRPr="00FF0F94">
        <w:rPr>
          <w:b/>
          <w:sz w:val="20"/>
        </w:rPr>
        <w:t>возможно</w:t>
      </w:r>
      <w:proofErr w:type="gramEnd"/>
      <w:r w:rsidR="00FF0F94" w:rsidRPr="00FF0F94">
        <w:rPr>
          <w:b/>
          <w:sz w:val="20"/>
        </w:rPr>
        <w:t xml:space="preserve"> их изготовление прямо на объекте, силами подрядчика</w:t>
      </w:r>
      <w:r w:rsidR="00FF0F94">
        <w:rPr>
          <w:sz w:val="20"/>
        </w:rPr>
        <w:t xml:space="preserve"> (</w:t>
      </w:r>
      <w:r w:rsidR="00FF0F94" w:rsidRPr="00BB7D20">
        <w:rPr>
          <w:sz w:val="20"/>
        </w:rPr>
        <w:t>за счет применения новейших концентратов</w:t>
      </w:r>
      <w:r w:rsidR="00FF0F94">
        <w:rPr>
          <w:sz w:val="20"/>
        </w:rPr>
        <w:t xml:space="preserve"> (премикс)</w:t>
      </w:r>
      <w:r w:rsidR="00FF0F94" w:rsidRPr="00BB7D20">
        <w:rPr>
          <w:sz w:val="20"/>
        </w:rPr>
        <w:t xml:space="preserve"> строительных смесей торговой марки ARENA FORCE</w:t>
      </w:r>
      <w:r w:rsidR="00FF0F94">
        <w:rPr>
          <w:sz w:val="20"/>
        </w:rPr>
        <w:t>)</w:t>
      </w:r>
      <w:r w:rsidR="00FF5377" w:rsidRPr="00BB7D20">
        <w:rPr>
          <w:sz w:val="20"/>
        </w:rPr>
        <w:t>.</w:t>
      </w:r>
    </w:p>
    <w:p w:rsidR="009D2C66" w:rsidRPr="00BB7D20" w:rsidRDefault="009D2C66" w:rsidP="009D2C66">
      <w:pPr>
        <w:jc w:val="both"/>
        <w:rPr>
          <w:sz w:val="20"/>
          <w:u w:val="single"/>
        </w:rPr>
      </w:pPr>
      <w:r w:rsidRPr="00BB7D20">
        <w:rPr>
          <w:sz w:val="20"/>
          <w:u w:val="single"/>
        </w:rPr>
        <w:t>С более подробной информацией предлагаем ознакомится в тематических приложениях к данному письму:</w:t>
      </w:r>
    </w:p>
    <w:p w:rsidR="009D2C66" w:rsidRPr="00BB7D20" w:rsidRDefault="009D2C66" w:rsidP="009D2C66">
      <w:pPr>
        <w:jc w:val="both"/>
        <w:rPr>
          <w:i/>
          <w:sz w:val="20"/>
        </w:rPr>
      </w:pPr>
      <w:r w:rsidRPr="00BB7D20">
        <w:rPr>
          <w:i/>
          <w:sz w:val="20"/>
        </w:rPr>
        <w:t xml:space="preserve">Приложение 1: Применение гидроизоляционных, ремонтных и специальных материалов </w:t>
      </w:r>
      <w:r w:rsidR="000D21B0" w:rsidRPr="00BB7D20">
        <w:rPr>
          <w:i/>
          <w:sz w:val="20"/>
        </w:rPr>
        <w:t>торговой марки ARENA FORCE</w:t>
      </w:r>
      <w:r w:rsidR="00FF5377" w:rsidRPr="00BB7D20">
        <w:rPr>
          <w:i/>
          <w:sz w:val="20"/>
        </w:rPr>
        <w:t>.</w:t>
      </w:r>
    </w:p>
    <w:p w:rsidR="00FF5377" w:rsidRPr="00BB7D20" w:rsidRDefault="00FF5377" w:rsidP="00FF5377">
      <w:pPr>
        <w:jc w:val="both"/>
        <w:rPr>
          <w:i/>
          <w:sz w:val="20"/>
        </w:rPr>
      </w:pPr>
      <w:r w:rsidRPr="00BB7D20">
        <w:rPr>
          <w:i/>
          <w:sz w:val="20"/>
        </w:rPr>
        <w:t xml:space="preserve">Приложение 2: Конкурентные преимущества материалов </w:t>
      </w:r>
      <w:r w:rsidR="000D21B0" w:rsidRPr="00BB7D20">
        <w:rPr>
          <w:i/>
          <w:sz w:val="20"/>
        </w:rPr>
        <w:t xml:space="preserve">торговой марки ARENA FORCE </w:t>
      </w:r>
      <w:r w:rsidRPr="00BB7D20">
        <w:rPr>
          <w:i/>
          <w:sz w:val="20"/>
        </w:rPr>
        <w:t>в сравнении с другими производителями.</w:t>
      </w:r>
    </w:p>
    <w:p w:rsidR="00FF5377" w:rsidRPr="00BB7D20" w:rsidRDefault="00FF5377" w:rsidP="00FF5377">
      <w:pPr>
        <w:jc w:val="both"/>
        <w:rPr>
          <w:i/>
          <w:sz w:val="20"/>
        </w:rPr>
      </w:pPr>
      <w:r w:rsidRPr="00BB7D20">
        <w:rPr>
          <w:i/>
          <w:sz w:val="20"/>
        </w:rPr>
        <w:t xml:space="preserve">Приложение 3: </w:t>
      </w:r>
      <w:r w:rsidR="000D21B0" w:rsidRPr="00BB7D20">
        <w:rPr>
          <w:i/>
          <w:sz w:val="20"/>
        </w:rPr>
        <w:t>Применение материалов торговой марки ARENA FORCE в дорожном строительстве и ремонте.</w:t>
      </w:r>
    </w:p>
    <w:p w:rsidR="000D21B0" w:rsidRPr="00BB7D20" w:rsidRDefault="00BB7D20" w:rsidP="000D21B0">
      <w:pPr>
        <w:jc w:val="both"/>
        <w:rPr>
          <w:i/>
          <w:sz w:val="20"/>
        </w:rPr>
      </w:pPr>
      <w:r w:rsidRPr="00BB7D20">
        <w:rPr>
          <w:i/>
          <w:sz w:val="20"/>
        </w:rPr>
        <w:t xml:space="preserve">Приложение </w:t>
      </w:r>
      <w:r w:rsidR="000D21B0" w:rsidRPr="00BB7D20">
        <w:rPr>
          <w:i/>
          <w:sz w:val="20"/>
        </w:rPr>
        <w:t>4: Применение материалов торговой марки ARENA FORCE при производстве железобетонных изделий</w:t>
      </w:r>
      <w:r>
        <w:rPr>
          <w:i/>
          <w:sz w:val="20"/>
        </w:rPr>
        <w:t>.</w:t>
      </w:r>
    </w:p>
    <w:p w:rsidR="00FF5377" w:rsidRPr="00BB7D20" w:rsidRDefault="000D21B0" w:rsidP="00FF5377">
      <w:pPr>
        <w:jc w:val="both"/>
        <w:rPr>
          <w:i/>
          <w:sz w:val="20"/>
        </w:rPr>
      </w:pPr>
      <w:r w:rsidRPr="00BB7D20">
        <w:rPr>
          <w:i/>
          <w:sz w:val="20"/>
        </w:rPr>
        <w:t>Приложение 5</w:t>
      </w:r>
      <w:r w:rsidR="00FF5377" w:rsidRPr="00BB7D20">
        <w:rPr>
          <w:i/>
          <w:sz w:val="20"/>
        </w:rPr>
        <w:t xml:space="preserve">: Применение </w:t>
      </w:r>
      <w:r w:rsidRPr="00BB7D20">
        <w:rPr>
          <w:i/>
          <w:sz w:val="20"/>
        </w:rPr>
        <w:t>новейших концентратов строительных смесей торговой марки ARENA FORCE на объектах строительства и при производстве сухих строительных смесей.</w:t>
      </w:r>
    </w:p>
    <w:p w:rsidR="00FF5377" w:rsidRPr="00BB7D20" w:rsidRDefault="005811CF" w:rsidP="009D2C66">
      <w:pPr>
        <w:jc w:val="both"/>
        <w:rPr>
          <w:i/>
          <w:sz w:val="20"/>
        </w:rPr>
      </w:pPr>
      <w:r>
        <w:rPr>
          <w:i/>
          <w:sz w:val="20"/>
        </w:rPr>
        <w:t>Приложение 6: П</w:t>
      </w:r>
      <w:r w:rsidR="00BB7D20" w:rsidRPr="00BB7D20">
        <w:rPr>
          <w:i/>
          <w:sz w:val="20"/>
        </w:rPr>
        <w:t>роектные мощности завода</w:t>
      </w:r>
      <w:r w:rsidR="00BB7D20">
        <w:rPr>
          <w:i/>
          <w:sz w:val="20"/>
        </w:rPr>
        <w:t>.</w:t>
      </w:r>
      <w:bookmarkStart w:id="0" w:name="_GoBack"/>
      <w:bookmarkEnd w:id="0"/>
    </w:p>
    <w:sectPr w:rsidR="00FF5377" w:rsidRPr="00BB7D20" w:rsidSect="00203D86">
      <w:headerReference w:type="default" r:id="rId9"/>
      <w:footerReference w:type="default" r:id="rId10"/>
      <w:pgSz w:w="11906" w:h="16838"/>
      <w:pgMar w:top="426" w:right="849" w:bottom="993" w:left="993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2C" w:rsidRDefault="00BD3C2C" w:rsidP="00866075">
      <w:pPr>
        <w:spacing w:after="0" w:line="240" w:lineRule="auto"/>
      </w:pPr>
      <w:r>
        <w:separator/>
      </w:r>
    </w:p>
  </w:endnote>
  <w:endnote w:type="continuationSeparator" w:id="0">
    <w:p w:rsidR="00BD3C2C" w:rsidRDefault="00BD3C2C" w:rsidP="0086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37" w:rsidRPr="00780037" w:rsidRDefault="00780037">
    <w:pPr>
      <w:pStyle w:val="a5"/>
    </w:pPr>
    <w:r>
      <w:t xml:space="preserve">+7 (343) </w:t>
    </w:r>
    <w:r w:rsidR="004C7F36">
      <w:t>357-90-77</w:t>
    </w:r>
    <w:r>
      <w:t xml:space="preserve">  </w:t>
    </w:r>
    <w:hyperlink r:id="rId1" w:history="1">
      <w:r w:rsidR="00DC0DDF" w:rsidRPr="00875869">
        <w:rPr>
          <w:rStyle w:val="a7"/>
          <w:lang w:val="en-US"/>
        </w:rPr>
        <w:t>info@arenasmesi.ru</w:t>
      </w:r>
    </w:hyperlink>
    <w:r>
      <w:rPr>
        <w:lang w:val="en-US"/>
      </w:rPr>
      <w:t xml:space="preserve"> </w:t>
    </w:r>
    <w:r>
      <w:rPr>
        <w:lang w:val="en-US"/>
      </w:rPr>
      <w:tab/>
      <w:t xml:space="preserve">                                                                         </w:t>
    </w:r>
    <w:r w:rsidR="00DC0DDF">
      <w:rPr>
        <w:lang w:val="en-US"/>
      </w:rPr>
      <w:t xml:space="preserve">                 </w:t>
    </w:r>
    <w:hyperlink r:id="rId2" w:history="1">
      <w:r w:rsidRPr="00A3198F">
        <w:rPr>
          <w:rStyle w:val="a7"/>
          <w:lang w:val="en-US"/>
        </w:rPr>
        <w:t>www.arena</w:t>
      </w:r>
      <w:r w:rsidR="00DC0DDF">
        <w:rPr>
          <w:rStyle w:val="a7"/>
          <w:lang w:val="en-US"/>
        </w:rPr>
        <w:t>smesi.ru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2C" w:rsidRDefault="00BD3C2C" w:rsidP="00866075">
      <w:pPr>
        <w:spacing w:after="0" w:line="240" w:lineRule="auto"/>
      </w:pPr>
      <w:r>
        <w:separator/>
      </w:r>
    </w:p>
  </w:footnote>
  <w:footnote w:type="continuationSeparator" w:id="0">
    <w:p w:rsidR="00BD3C2C" w:rsidRDefault="00BD3C2C" w:rsidP="0086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75" w:rsidRDefault="00A74478" w:rsidP="00866075">
    <w:pPr>
      <w:pStyle w:val="a3"/>
    </w:pPr>
    <w:r>
      <w:rPr>
        <w:noProof/>
        <w:lang w:eastAsia="ru-RU"/>
      </w:rPr>
      <w:drawing>
        <wp:inline distT="0" distB="0" distL="0" distR="0">
          <wp:extent cx="6390640" cy="114871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ланка ARENA FORCE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B8"/>
    <w:multiLevelType w:val="hybridMultilevel"/>
    <w:tmpl w:val="BD8E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DDB"/>
    <w:multiLevelType w:val="hybridMultilevel"/>
    <w:tmpl w:val="2956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E0F"/>
    <w:multiLevelType w:val="hybridMultilevel"/>
    <w:tmpl w:val="098C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76B2"/>
    <w:multiLevelType w:val="hybridMultilevel"/>
    <w:tmpl w:val="D28C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5"/>
    <w:rsid w:val="0005044C"/>
    <w:rsid w:val="000D21B0"/>
    <w:rsid w:val="001223B1"/>
    <w:rsid w:val="00184C77"/>
    <w:rsid w:val="001D788D"/>
    <w:rsid w:val="001D7FB3"/>
    <w:rsid w:val="00203D86"/>
    <w:rsid w:val="002A2B77"/>
    <w:rsid w:val="002D0E91"/>
    <w:rsid w:val="002E70CE"/>
    <w:rsid w:val="00301180"/>
    <w:rsid w:val="0032173E"/>
    <w:rsid w:val="0038376D"/>
    <w:rsid w:val="0040133A"/>
    <w:rsid w:val="004C7F36"/>
    <w:rsid w:val="00513607"/>
    <w:rsid w:val="00523327"/>
    <w:rsid w:val="005330BD"/>
    <w:rsid w:val="005811CF"/>
    <w:rsid w:val="005C4143"/>
    <w:rsid w:val="00634353"/>
    <w:rsid w:val="006D7D2B"/>
    <w:rsid w:val="006F2727"/>
    <w:rsid w:val="007603D1"/>
    <w:rsid w:val="00780037"/>
    <w:rsid w:val="0079740B"/>
    <w:rsid w:val="007A46A8"/>
    <w:rsid w:val="007F26B4"/>
    <w:rsid w:val="00833221"/>
    <w:rsid w:val="00866075"/>
    <w:rsid w:val="008C1160"/>
    <w:rsid w:val="00964085"/>
    <w:rsid w:val="009D2C66"/>
    <w:rsid w:val="00A04584"/>
    <w:rsid w:val="00A11642"/>
    <w:rsid w:val="00A74478"/>
    <w:rsid w:val="00A87935"/>
    <w:rsid w:val="00B54391"/>
    <w:rsid w:val="00B706BF"/>
    <w:rsid w:val="00BB65AA"/>
    <w:rsid w:val="00BB7D20"/>
    <w:rsid w:val="00BC19A1"/>
    <w:rsid w:val="00BD3C2C"/>
    <w:rsid w:val="00C17286"/>
    <w:rsid w:val="00C46E73"/>
    <w:rsid w:val="00C758E4"/>
    <w:rsid w:val="00D03AB3"/>
    <w:rsid w:val="00D146AA"/>
    <w:rsid w:val="00D9687A"/>
    <w:rsid w:val="00DC0DDF"/>
    <w:rsid w:val="00E40FC0"/>
    <w:rsid w:val="00E75CAF"/>
    <w:rsid w:val="00E95D56"/>
    <w:rsid w:val="00F15CB8"/>
    <w:rsid w:val="00F91CB2"/>
    <w:rsid w:val="00FF0F94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7800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D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4391"/>
    <w:pPr>
      <w:ind w:left="720"/>
      <w:contextualSpacing/>
    </w:pPr>
  </w:style>
  <w:style w:type="table" w:styleId="ab">
    <w:name w:val="Table Grid"/>
    <w:basedOn w:val="a1"/>
    <w:uiPriority w:val="59"/>
    <w:rsid w:val="002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91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075"/>
  </w:style>
  <w:style w:type="paragraph" w:styleId="a5">
    <w:name w:val="footer"/>
    <w:basedOn w:val="a"/>
    <w:link w:val="a6"/>
    <w:uiPriority w:val="99"/>
    <w:unhideWhenUsed/>
    <w:rsid w:val="0086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075"/>
  </w:style>
  <w:style w:type="character" w:styleId="a7">
    <w:name w:val="Hyperlink"/>
    <w:basedOn w:val="a0"/>
    <w:uiPriority w:val="99"/>
    <w:unhideWhenUsed/>
    <w:rsid w:val="007800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D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4391"/>
    <w:pPr>
      <w:ind w:left="720"/>
      <w:contextualSpacing/>
    </w:pPr>
  </w:style>
  <w:style w:type="table" w:styleId="ab">
    <w:name w:val="Table Grid"/>
    <w:basedOn w:val="a1"/>
    <w:uiPriority w:val="59"/>
    <w:rsid w:val="002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91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hidroizol.com" TargetMode="External"/><Relationship Id="rId1" Type="http://schemas.openxmlformats.org/officeDocument/2006/relationships/hyperlink" Target="mailto:info@arenasmes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D675-43BD-4237-972D-A50CED9A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ARENA 2</cp:lastModifiedBy>
  <cp:revision>5</cp:revision>
  <cp:lastPrinted>2018-03-05T10:04:00Z</cp:lastPrinted>
  <dcterms:created xsi:type="dcterms:W3CDTF">2018-03-15T09:28:00Z</dcterms:created>
  <dcterms:modified xsi:type="dcterms:W3CDTF">2018-03-16T07:54:00Z</dcterms:modified>
</cp:coreProperties>
</file>